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Tabela dofinansowania do różnych form wypoczynku krajowego i zagranicznego oraz wypoczynku dzieci i młodzieży. Dopłaty do wypoczynku organizowanego we własnym zakresie. Dotyczy czynnych nauczycieli oraz pracowników administracji i obsługi.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tbl>
      <w:tblPr>
        <w:tblW w:w="894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8"/>
        <w:gridCol w:w="4768"/>
        <w:gridCol w:w="3544"/>
      </w:tblGrid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Lp.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Dochód na osobę w  rodzinie brutto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(za rok kalendarzowy ……….)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>Kwota dofinansowania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do </w:t>
            </w:r>
            <w:r>
              <w:rPr>
                <w:rFonts w:eastAsia="Times New Roman" w:cs="Times New Roman" w:ascii="Times New Roman" w:hAnsi="Times New Roman"/>
                <w:sz w:val="28"/>
              </w:rPr>
              <w:t>2760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1000 zł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od </w:t>
            </w:r>
            <w:r>
              <w:rPr>
                <w:rFonts w:eastAsia="Times New Roman" w:cs="Times New Roman" w:ascii="Times New Roman" w:hAnsi="Times New Roman"/>
                <w:sz w:val="28"/>
              </w:rPr>
              <w:t>2761</w:t>
            </w:r>
            <w:r>
              <w:rPr>
                <w:rFonts w:eastAsia="Times New Roman" w:cs="Times New Roman" w:ascii="Times New Roman" w:hAnsi="Times New Roman"/>
                <w:sz w:val="28"/>
              </w:rPr>
              <w:t xml:space="preserve"> zł do 3</w:t>
            </w:r>
            <w:r>
              <w:rPr>
                <w:rFonts w:eastAsia="Times New Roman" w:cs="Times New Roman" w:ascii="Times New Roman" w:hAnsi="Times New Roman"/>
                <w:sz w:val="28"/>
              </w:rPr>
              <w:t>8</w:t>
            </w:r>
            <w:r>
              <w:rPr>
                <w:rFonts w:eastAsia="Times New Roman" w:cs="Times New Roman" w:ascii="Times New Roman" w:hAnsi="Times New Roman"/>
                <w:sz w:val="28"/>
              </w:rPr>
              <w:t>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800 zł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3.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powyżej 3</w:t>
            </w:r>
            <w:r>
              <w:rPr>
                <w:rFonts w:eastAsia="Times New Roman" w:cs="Times New Roman" w:ascii="Times New Roman" w:hAnsi="Times New Roman"/>
                <w:sz w:val="28"/>
              </w:rPr>
              <w:t>8</w:t>
            </w:r>
            <w:r>
              <w:rPr>
                <w:rFonts w:eastAsia="Times New Roman" w:cs="Times New Roman" w:ascii="Times New Roman" w:hAnsi="Times New Roman"/>
                <w:sz w:val="28"/>
              </w:rPr>
              <w:t>01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</w:rPr>
              <w:t>600 zł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Wysokość dopłaty nie może przekroczyć wysokości świadczenia urlopowego na dany rok kalendarzowy. 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 xml:space="preserve">                                                                                       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i/>
          <w:i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jc w:val="right"/>
      <w:rPr>
        <w:rFonts w:ascii="Times New Roman" w:hAnsi="Times New Roman" w:eastAsia="Times New Roman" w:cs="Times New Roman"/>
      </w:rPr>
    </w:pPr>
    <w:r>
      <w:rPr>
        <w:rFonts w:eastAsia="Times New Roman" w:cs="Calibri"/>
        <w:b/>
        <w:bCs/>
      </w:rPr>
      <w:t xml:space="preserve">                                                                                                                </w:t>
    </w:r>
    <w:r>
      <w:rPr>
        <w:rFonts w:eastAsia="Times New Roman" w:cs="Times New Roman" w:ascii="Times New Roman" w:hAnsi="Times New Roman"/>
      </w:rPr>
      <w:t>Załącznik nr 2 do regulaminu ZFŚS</w:t>
    </w:r>
  </w:p>
  <w:p>
    <w:pPr>
      <w:pStyle w:val="Normal"/>
      <w:widowControl w:val="false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  <w:t>Szkoły Podstawowej nr 75 w Poznaniu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23f0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23f0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23f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23f0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LibreOffice/6.4.1.2$Windows_X86_64 LibreOffice_project/4d224e95b98b138af42a64d84056446d09082932</Application>
  <Pages>1</Pages>
  <Words>87</Words>
  <Characters>486</Characters>
  <CharactersWithSpaces>759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2019-02-12T19:22:00Z</dcterms:created>
  <dc:creator>Joanna</dc:creator>
  <dc:description/>
  <dc:language>pl-PL</dc:language>
  <cp:lastModifiedBy/>
  <dcterms:modified xsi:type="dcterms:W3CDTF">2022-02-21T08:30:31Z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