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77E3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61617">
        <w:rPr>
          <w:rFonts w:ascii="Arial Narrow" w:hAnsi="Arial Narrow"/>
          <w:b/>
        </w:rPr>
        <w:t>Szkoła Podstawowa nr 75</w:t>
      </w:r>
      <w:bookmarkStart w:id="0" w:name="_GoBack"/>
      <w:bookmarkEnd w:id="0"/>
    </w:p>
    <w:p w14:paraId="531A6EDB" w14:textId="77777777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im. Powstańców Wielkopolskich </w:t>
      </w:r>
    </w:p>
    <w:p w14:paraId="092F4309" w14:textId="4648540E" w:rsidR="00161617" w:rsidRPr="00161617" w:rsidRDefault="00161617" w:rsidP="00161617">
      <w:pPr>
        <w:spacing w:after="0" w:line="276" w:lineRule="auto"/>
        <w:rPr>
          <w:rFonts w:ascii="Arial Narrow" w:hAnsi="Arial Narrow"/>
          <w:b/>
        </w:rPr>
      </w:pP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ul. Powstańców Wielkopolskich 3 </w:t>
      </w:r>
      <w:r w:rsidRPr="00161617">
        <w:rPr>
          <w:rFonts w:ascii="Arial Narrow" w:hAnsi="Arial Narrow"/>
          <w:b/>
        </w:rPr>
        <w:br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</w:r>
      <w:r w:rsidRPr="00161617">
        <w:rPr>
          <w:rFonts w:ascii="Arial Narrow" w:hAnsi="Arial Narrow"/>
          <w:b/>
        </w:rPr>
        <w:tab/>
        <w:t xml:space="preserve">61-895 Poznań </w:t>
      </w:r>
    </w:p>
    <w:p w14:paraId="3309E2AE" w14:textId="1A389EC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00D8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b/>
          <w:sz w:val="20"/>
          <w:szCs w:val="20"/>
        </w:rPr>
        <w:t xml:space="preserve">), </w:t>
      </w:r>
    </w:p>
    <w:p w14:paraId="463AD6CE" w14:textId="1E25BDA7" w:rsidR="004C4854" w:rsidRPr="00161617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</w:t>
      </w:r>
      <w:r w:rsidR="00161617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DB44970" w:rsidR="00D409DE" w:rsidRPr="00161617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Na potrzeby postę</w:t>
      </w:r>
      <w:r w:rsidR="008D0487" w:rsidRPr="0016161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61617">
        <w:rPr>
          <w:rFonts w:ascii="Arial" w:hAnsi="Arial" w:cs="Arial"/>
          <w:sz w:val="20"/>
          <w:szCs w:val="20"/>
        </w:rPr>
        <w:t>zamówienia publicznego</w:t>
      </w:r>
      <w:r w:rsidR="00100D8F" w:rsidRPr="00161617">
        <w:rPr>
          <w:rFonts w:ascii="Arial" w:hAnsi="Arial" w:cs="Arial"/>
          <w:sz w:val="20"/>
          <w:szCs w:val="20"/>
        </w:rPr>
        <w:t xml:space="preserve"> </w:t>
      </w:r>
      <w:r w:rsidR="002168A8" w:rsidRPr="00161617">
        <w:rPr>
          <w:rFonts w:ascii="Arial" w:hAnsi="Arial" w:cs="Arial"/>
          <w:sz w:val="20"/>
          <w:szCs w:val="20"/>
        </w:rPr>
        <w:t>pn.</w:t>
      </w:r>
      <w:r w:rsidR="001E4630" w:rsidRPr="00161617">
        <w:rPr>
          <w:rFonts w:ascii="Arial" w:hAnsi="Arial" w:cs="Arial"/>
          <w:sz w:val="20"/>
          <w:szCs w:val="20"/>
        </w:rPr>
        <w:t xml:space="preserve"> </w:t>
      </w:r>
      <w:r w:rsidR="006C3908" w:rsidRPr="00161617">
        <w:rPr>
          <w:rFonts w:ascii="Arial" w:hAnsi="Arial" w:cs="Arial"/>
          <w:b/>
          <w:sz w:val="20"/>
          <w:szCs w:val="20"/>
        </w:rPr>
        <w:t>„</w:t>
      </w:r>
      <w:r w:rsidR="00F82820">
        <w:rPr>
          <w:rFonts w:ascii="Arial" w:hAnsi="Arial" w:cs="Arial"/>
          <w:b/>
          <w:sz w:val="20"/>
          <w:szCs w:val="20"/>
        </w:rPr>
        <w:t>Dostawa 25 sztuk laptopów</w:t>
      </w:r>
      <w:r w:rsidR="004C11D0" w:rsidRPr="00161617">
        <w:rPr>
          <w:rFonts w:ascii="Arial" w:hAnsi="Arial" w:cs="Arial"/>
          <w:b/>
          <w:sz w:val="20"/>
          <w:szCs w:val="20"/>
        </w:rPr>
        <w:t xml:space="preserve">” </w:t>
      </w:r>
      <w:r w:rsidR="00E65685" w:rsidRPr="00161617">
        <w:rPr>
          <w:rFonts w:ascii="Arial" w:hAnsi="Arial" w:cs="Arial"/>
          <w:sz w:val="20"/>
          <w:szCs w:val="20"/>
        </w:rPr>
        <w:t>oświa</w:t>
      </w:r>
      <w:r w:rsidR="00825A09" w:rsidRPr="00161617">
        <w:rPr>
          <w:rFonts w:ascii="Arial" w:hAnsi="Arial" w:cs="Arial"/>
          <w:sz w:val="20"/>
          <w:szCs w:val="20"/>
        </w:rPr>
        <w:t>dczam</w:t>
      </w:r>
      <w:r w:rsidR="00E65685" w:rsidRPr="00161617">
        <w:rPr>
          <w:rFonts w:ascii="Arial" w:hAnsi="Arial" w:cs="Arial"/>
          <w:sz w:val="20"/>
          <w:szCs w:val="20"/>
        </w:rPr>
        <w:t>,</w:t>
      </w:r>
      <w:r w:rsidR="00825A09" w:rsidRPr="00161617">
        <w:rPr>
          <w:rFonts w:ascii="Arial" w:hAnsi="Arial" w:cs="Arial"/>
          <w:sz w:val="20"/>
          <w:szCs w:val="20"/>
        </w:rPr>
        <w:t xml:space="preserve"> </w:t>
      </w:r>
      <w:r w:rsidR="00E65685" w:rsidRPr="00161617">
        <w:rPr>
          <w:rFonts w:ascii="Arial" w:hAnsi="Arial" w:cs="Arial"/>
          <w:sz w:val="20"/>
          <w:szCs w:val="20"/>
        </w:rPr>
        <w:t>co następuje</w:t>
      </w:r>
      <w:r w:rsidR="008D0487" w:rsidRPr="00161617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61617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61617">
        <w:rPr>
          <w:rFonts w:ascii="Arial" w:hAnsi="Arial" w:cs="Arial"/>
          <w:sz w:val="20"/>
          <w:szCs w:val="20"/>
        </w:rPr>
        <w:t xml:space="preserve">przepisów </w:t>
      </w:r>
      <w:r w:rsidRPr="00161617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61617">
        <w:rPr>
          <w:rFonts w:ascii="Arial" w:hAnsi="Arial" w:cs="Arial"/>
          <w:sz w:val="20"/>
          <w:szCs w:val="20"/>
        </w:rPr>
        <w:t xml:space="preserve">108 ust. 1 </w:t>
      </w:r>
      <w:r w:rsidRPr="00161617">
        <w:rPr>
          <w:rFonts w:ascii="Arial" w:hAnsi="Arial" w:cs="Arial"/>
          <w:sz w:val="20"/>
          <w:szCs w:val="20"/>
        </w:rPr>
        <w:t>ustawy Pzp</w:t>
      </w:r>
      <w:r w:rsidR="00100D8F" w:rsidRPr="00161617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61617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56D76336" w14:textId="5DAEF6C4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69C46AA8" w14:textId="50E327C4" w:rsidR="00E04E67" w:rsidRPr="0016161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o którym mowa w art. 228–230a, art. 250a Kodeksu karnego, w art. 46–48 ustawy z dnia 25 czerwca 2010 r.</w:t>
      </w:r>
      <w:r w:rsidR="00161617">
        <w:rPr>
          <w:rFonts w:ascii="Arial" w:hAnsi="Arial" w:cs="Arial"/>
          <w:sz w:val="20"/>
          <w:szCs w:val="20"/>
        </w:rPr>
        <w:t xml:space="preserve"> o sporcie</w:t>
      </w:r>
      <w:r w:rsidRPr="00161617">
        <w:rPr>
          <w:rFonts w:ascii="Arial" w:hAnsi="Arial" w:cs="Arial"/>
          <w:sz w:val="20"/>
          <w:szCs w:val="20"/>
        </w:rPr>
        <w:t xml:space="preserve"> lub w art. 54 ust. 1–4 ustawy z dnia 12 maja 2011 r. o refundacji leków, środków spożywczych specjalnego przeznaczenia żywieniowego o</w:t>
      </w:r>
      <w:r w:rsidR="00161617">
        <w:rPr>
          <w:rFonts w:ascii="Arial" w:hAnsi="Arial" w:cs="Arial"/>
          <w:sz w:val="20"/>
          <w:szCs w:val="20"/>
        </w:rPr>
        <w:t>raz wyrobów medycznych</w:t>
      </w:r>
      <w:r w:rsidRPr="00161617">
        <w:rPr>
          <w:rFonts w:ascii="Arial" w:hAnsi="Arial" w:cs="Arial"/>
          <w:sz w:val="20"/>
          <w:szCs w:val="20"/>
        </w:rPr>
        <w:t>,</w:t>
      </w:r>
    </w:p>
    <w:p w14:paraId="0AB9DDDD" w14:textId="5ECC96DC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finansowania przestępstwa o charakterze terrorystycznym, o którym mowa w art. 165a Kodeksu karnego, lub przestępstwo udaremniania lub utrudniania stwierdz</w:t>
      </w:r>
      <w:r w:rsidR="005D329F" w:rsidRPr="00161617">
        <w:rPr>
          <w:rFonts w:ascii="Arial" w:hAnsi="Arial" w:cs="Arial"/>
          <w:sz w:val="20"/>
          <w:szCs w:val="20"/>
        </w:rPr>
        <w:t>enia przestępnego po</w:t>
      </w:r>
      <w:r w:rsidRPr="00161617">
        <w:rPr>
          <w:rFonts w:ascii="Arial" w:hAnsi="Arial" w:cs="Arial"/>
          <w:sz w:val="20"/>
          <w:szCs w:val="20"/>
        </w:rPr>
        <w:t xml:space="preserve">chodzenia pieniędzy lub ukrywania ich pochodzenia, o którym mowa w art. 299 Kodeksu karnego, </w:t>
      </w:r>
    </w:p>
    <w:p w14:paraId="17812B8C" w14:textId="7B21AE93" w:rsidR="00100D8F" w:rsidRPr="00161617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7E9ADD5B" w14:textId="7B6C76A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161617">
        <w:rPr>
          <w:rFonts w:ascii="Arial" w:hAnsi="Arial" w:cs="Arial"/>
          <w:sz w:val="20"/>
          <w:szCs w:val="20"/>
        </w:rPr>
        <w:t>litej Polskiej</w:t>
      </w:r>
      <w:r w:rsidRPr="00161617">
        <w:rPr>
          <w:rFonts w:ascii="Arial" w:hAnsi="Arial" w:cs="Arial"/>
          <w:sz w:val="20"/>
          <w:szCs w:val="20"/>
        </w:rPr>
        <w:t>,</w:t>
      </w:r>
    </w:p>
    <w:p w14:paraId="2080CA2F" w14:textId="77777777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61617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61617" w:rsidRDefault="00100D8F" w:rsidP="000E6A86">
      <w:pPr>
        <w:pStyle w:val="Default"/>
        <w:ind w:left="851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68776FD1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61617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wobec którego prawomocnie</w:t>
      </w:r>
      <w:r w:rsidRPr="00161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617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2B82A1FD" w14:textId="6AAB333C" w:rsidR="00AA1413" w:rsidRPr="00161617" w:rsidRDefault="00100D8F" w:rsidP="00161617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5EBFE3" w14:textId="644C37AF" w:rsidR="00FD3157" w:rsidRPr="0016161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16161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narodowego, zgodnie z którymi z postępowania o udzielenie zamówienia wyklucza się:</w:t>
      </w:r>
    </w:p>
    <w:p w14:paraId="451E9976" w14:textId="6266F938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F21923" w14:textId="205FE931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</w:t>
      </w:r>
      <w:r w:rsidR="00161617">
        <w:rPr>
          <w:rFonts w:ascii="Arial" w:hAnsi="Arial" w:cs="Arial"/>
          <w:sz w:val="20"/>
          <w:szCs w:val="20"/>
        </w:rPr>
        <w:t>u terroryzmu</w:t>
      </w:r>
      <w:r w:rsidRPr="00161617">
        <w:rPr>
          <w:rFonts w:ascii="Arial" w:hAnsi="Arial" w:cs="Arial"/>
          <w:sz w:val="20"/>
          <w:szCs w:val="20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0CDEF63B" w14:textId="6D222589" w:rsidR="00FD3157" w:rsidRPr="0016161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</w:t>
      </w:r>
      <w:r w:rsidR="00161617">
        <w:rPr>
          <w:rFonts w:ascii="Arial" w:hAnsi="Arial" w:cs="Arial"/>
          <w:sz w:val="20"/>
          <w:szCs w:val="20"/>
        </w:rPr>
        <w:t>1994 r. o rachunkowości</w:t>
      </w:r>
      <w:r w:rsidRPr="00161617">
        <w:rPr>
          <w:rFonts w:ascii="Arial" w:hAnsi="Arial" w:cs="Arial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DDC881" w14:textId="77777777" w:rsidR="001E0C49" w:rsidRPr="00161617" w:rsidRDefault="001E0C49" w:rsidP="001E0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8A526" w14:textId="0F4FBB15" w:rsidR="00515465" w:rsidRPr="00161617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61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830475812" w:edGrp="everyone"/>
      <w:r w:rsidRPr="00161617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161617">
        <w:rPr>
          <w:rFonts w:ascii="Arial" w:hAnsi="Arial" w:cs="Arial"/>
          <w:sz w:val="20"/>
          <w:szCs w:val="20"/>
        </w:rPr>
        <w:t xml:space="preserve">ustawy Pzp </w:t>
      </w:r>
      <w:r w:rsidRPr="0016161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161617" w:rsidRPr="00161617">
        <w:rPr>
          <w:rFonts w:ascii="Arial" w:hAnsi="Arial" w:cs="Arial"/>
          <w:i/>
          <w:sz w:val="20"/>
          <w:szCs w:val="20"/>
        </w:rPr>
        <w:t>powyżej</w:t>
      </w:r>
      <w:r w:rsidRPr="00161617">
        <w:rPr>
          <w:rFonts w:ascii="Arial" w:hAnsi="Arial" w:cs="Arial"/>
          <w:i/>
          <w:sz w:val="20"/>
          <w:szCs w:val="20"/>
        </w:rPr>
        <w:t>).</w:t>
      </w:r>
      <w:r w:rsidRPr="00161617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161617">
        <w:rPr>
          <w:rFonts w:ascii="Arial" w:hAnsi="Arial" w:cs="Arial"/>
          <w:sz w:val="20"/>
          <w:szCs w:val="20"/>
        </w:rPr>
        <w:t>spełniam łącznie przesłanki określone w</w:t>
      </w:r>
      <w:r w:rsidRPr="00161617">
        <w:rPr>
          <w:rFonts w:ascii="Arial" w:hAnsi="Arial" w:cs="Arial"/>
          <w:sz w:val="20"/>
          <w:szCs w:val="20"/>
        </w:rPr>
        <w:t xml:space="preserve"> art. </w:t>
      </w:r>
      <w:r w:rsidR="00515465" w:rsidRPr="00161617">
        <w:rPr>
          <w:rFonts w:ascii="Arial" w:hAnsi="Arial" w:cs="Arial"/>
          <w:sz w:val="20"/>
          <w:szCs w:val="20"/>
        </w:rPr>
        <w:t>110 ust. 2</w:t>
      </w:r>
      <w:r w:rsidRPr="00161617">
        <w:rPr>
          <w:rFonts w:ascii="Arial" w:hAnsi="Arial" w:cs="Arial"/>
          <w:sz w:val="20"/>
          <w:szCs w:val="20"/>
        </w:rPr>
        <w:t xml:space="preserve"> ustawy Pzp</w:t>
      </w:r>
      <w:r w:rsidR="00515465" w:rsidRPr="00161617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 w:rsidRPr="00161617">
        <w:rPr>
          <w:rFonts w:ascii="Arial" w:hAnsi="Arial" w:cs="Arial"/>
          <w:sz w:val="20"/>
          <w:szCs w:val="20"/>
        </w:rPr>
        <w:t>środków naprawczych</w:t>
      </w:r>
      <w:r w:rsidR="00515465" w:rsidRPr="00161617">
        <w:rPr>
          <w:rFonts w:ascii="Arial" w:hAnsi="Arial" w:cs="Arial"/>
          <w:sz w:val="20"/>
          <w:szCs w:val="20"/>
        </w:rPr>
        <w:t xml:space="preserve"> (</w:t>
      </w:r>
      <w:r w:rsidR="00515465" w:rsidRPr="00161617">
        <w:rPr>
          <w:rFonts w:ascii="Arial" w:hAnsi="Arial" w:cs="Arial"/>
          <w:i/>
          <w:iCs/>
          <w:sz w:val="20"/>
          <w:szCs w:val="20"/>
        </w:rPr>
        <w:t>należy opisać odpowiednio do ww. przesłanek</w:t>
      </w:r>
      <w:r w:rsidR="00515465" w:rsidRPr="00161617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D789FB2" w14:textId="00798DE8" w:rsidR="008F3B4E" w:rsidRPr="00161617" w:rsidRDefault="0004364D" w:rsidP="0016161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  <w:permEnd w:id="951936821"/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F1AE60" w14:textId="61EA1816" w:rsidR="00825E4B" w:rsidRPr="000E6A86" w:rsidRDefault="00FE4E2B" w:rsidP="000E6A8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47322763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3C669AC6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4E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4E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58876379" w:rsidR="00A1470F" w:rsidRPr="00161617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sz w:val="20"/>
        <w:szCs w:val="20"/>
      </w:rPr>
    </w:pPr>
    <w:r w:rsidRPr="00161617">
      <w:rPr>
        <w:rFonts w:ascii="Arial" w:hAnsi="Arial"/>
        <w:b w:val="0"/>
        <w:sz w:val="20"/>
        <w:szCs w:val="20"/>
      </w:rPr>
      <w:t xml:space="preserve">Załącznik nr </w:t>
    </w:r>
    <w:r w:rsidR="00161617">
      <w:rPr>
        <w:rFonts w:ascii="Arial" w:hAnsi="Arial"/>
        <w:b w:val="0"/>
        <w:sz w:val="20"/>
        <w:szCs w:val="20"/>
      </w:rPr>
      <w:t>3</w:t>
    </w:r>
    <w:r w:rsidRPr="00161617">
      <w:rPr>
        <w:rFonts w:ascii="Arial" w:hAnsi="Arial"/>
        <w:b w:val="0"/>
        <w:sz w:val="20"/>
        <w:szCs w:val="20"/>
      </w:rPr>
      <w:t xml:space="preserve"> do </w:t>
    </w:r>
    <w:r w:rsidR="00161617" w:rsidRPr="00161617">
      <w:rPr>
        <w:rFonts w:ascii="Arial" w:hAnsi="Arial"/>
        <w:b w:val="0"/>
        <w:sz w:val="20"/>
        <w:szCs w:val="20"/>
      </w:rPr>
      <w:t xml:space="preserve">ZO nr </w:t>
    </w:r>
    <w:r w:rsidR="00161617" w:rsidRPr="00161617">
      <w:rPr>
        <w:rFonts w:ascii="Arial Narrow" w:hAnsi="Arial Narrow"/>
        <w:b w:val="0"/>
        <w:iCs/>
      </w:rPr>
      <w:t>SP75/ZP/231/</w:t>
    </w:r>
    <w:r w:rsidR="00D84E47">
      <w:rPr>
        <w:rFonts w:ascii="Arial Narrow" w:hAnsi="Arial Narrow"/>
        <w:b w:val="0"/>
        <w:iCs/>
      </w:rPr>
      <w:t>2</w:t>
    </w:r>
    <w:r w:rsidR="00BD2C70">
      <w:rPr>
        <w:rFonts w:ascii="Arial Narrow" w:hAnsi="Arial Narrow"/>
        <w:b w:val="0"/>
        <w:iCs/>
      </w:rPr>
      <w:t>/2023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61617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464CA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BD2C70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4E47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82820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758D-F0B4-463F-AA1E-8837B0BC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37</cp:revision>
  <cp:lastPrinted>2016-07-26T10:32:00Z</cp:lastPrinted>
  <dcterms:created xsi:type="dcterms:W3CDTF">2021-03-04T07:25:00Z</dcterms:created>
  <dcterms:modified xsi:type="dcterms:W3CDTF">2023-03-24T10:37:00Z</dcterms:modified>
</cp:coreProperties>
</file>